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8AF" w:rsidRDefault="00C97329">
      <w:r>
        <w:t>В рамках  «Недели  Памяти жертв Холокоста» в Забайкальском крае  МУК Районный краеведческий музей проводит музейный урок «Без права на забвение».                                 Предварительная запись по  телефону 2-19-06</w:t>
      </w:r>
    </w:p>
    <w:sectPr w:rsidR="008078AF" w:rsidSect="00807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329"/>
    <w:rsid w:val="008078AF"/>
    <w:rsid w:val="00C97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8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1</cp:revision>
  <dcterms:created xsi:type="dcterms:W3CDTF">2025-01-10T04:30:00Z</dcterms:created>
  <dcterms:modified xsi:type="dcterms:W3CDTF">2025-01-10T04:34:00Z</dcterms:modified>
</cp:coreProperties>
</file>