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8CE" w:rsidRPr="00C638CE" w:rsidRDefault="00C638CE" w:rsidP="00C638CE">
      <w:pPr>
        <w:shd w:val="clear" w:color="auto" w:fill="FFFFFF"/>
        <w:spacing w:before="634" w:after="365" w:line="336" w:lineRule="atLeast"/>
        <w:ind w:left="73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r w:rsidRPr="00C638CE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Статья 3. Нормативные правовые акты, регулирующие бюджетные правоотношения</w:t>
      </w:r>
      <w:bookmarkStart w:id="0" w:name="l9771"/>
      <w:bookmarkStart w:id="1" w:name="l9770"/>
      <w:bookmarkEnd w:id="0"/>
      <w:bookmarkEnd w:id="1"/>
      <w:r w:rsidRPr="00C638CE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 </w:t>
      </w:r>
      <w:r w:rsidRPr="00C638CE">
        <w:rPr>
          <w:rFonts w:ascii="Times New Roman" w:eastAsia="Times New Roman" w:hAnsi="Times New Roman" w:cs="Times New Roman"/>
          <w:b/>
          <w:bCs/>
          <w:color w:val="808080"/>
          <w:sz w:val="33"/>
          <w:lang w:eastAsia="ru-RU"/>
        </w:rPr>
        <w:t>(в ред. Федерального закона </w:t>
      </w:r>
      <w:hyperlink r:id="rId4" w:anchor="l4" w:tgtFrame="_blank" w:history="1">
        <w:r w:rsidRPr="00C638CE">
          <w:rPr>
            <w:rFonts w:ascii="Times New Roman" w:eastAsia="Times New Roman" w:hAnsi="Times New Roman" w:cs="Times New Roman"/>
            <w:b/>
            <w:bCs/>
            <w:color w:val="808080"/>
            <w:sz w:val="33"/>
            <w:lang w:eastAsia="ru-RU"/>
          </w:rPr>
          <w:t>от 26.04.2007 N 63-ФЗ (ред. от 01.12.2007)</w:t>
        </w:r>
      </w:hyperlink>
      <w:r w:rsidRPr="00C638CE">
        <w:rPr>
          <w:rFonts w:ascii="Times New Roman" w:eastAsia="Times New Roman" w:hAnsi="Times New Roman" w:cs="Times New Roman"/>
          <w:b/>
          <w:bCs/>
          <w:color w:val="808080"/>
          <w:sz w:val="33"/>
          <w:lang w:eastAsia="ru-RU"/>
        </w:rPr>
        <w:t>)</w:t>
      </w:r>
    </w:p>
    <w:p w:rsidR="00C638CE" w:rsidRPr="00C638CE" w:rsidRDefault="00C638CE" w:rsidP="00C638CE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CE">
        <w:rPr>
          <w:rFonts w:ascii="Times New Roman" w:eastAsia="Times New Roman" w:hAnsi="Times New Roman" w:cs="Times New Roman"/>
          <w:color w:val="808080"/>
          <w:sz w:val="18"/>
          <w:lang w:eastAsia="ru-RU"/>
        </w:rPr>
        <w:t>1.</w:t>
      </w:r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Президент Российской Федерации издает указы, регулирующие бюджетные правоотношения, указанные в </w:t>
      </w:r>
      <w:hyperlink r:id="rId5" w:anchor="l5" w:history="1">
        <w:r w:rsidRPr="00C638CE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пункте 1</w:t>
        </w:r>
      </w:hyperlink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1 настоящего Кодекса. Указы Президента Российской Федерации не могут противоречить настоящему Кодексу и федеральным законам, указанным в </w:t>
      </w:r>
      <w:hyperlink r:id="rId6" w:anchor="l9" w:history="1">
        <w:r w:rsidRPr="00C638CE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статье 2</w:t>
        </w:r>
      </w:hyperlink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Кодекса.</w:t>
      </w:r>
      <w:bookmarkStart w:id="2" w:name="l15"/>
      <w:bookmarkStart w:id="3" w:name="l22"/>
      <w:bookmarkEnd w:id="2"/>
      <w:bookmarkEnd w:id="3"/>
    </w:p>
    <w:p w:rsidR="00C638CE" w:rsidRPr="00C638CE" w:rsidRDefault="00C638CE" w:rsidP="00C638CE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CE">
        <w:rPr>
          <w:rFonts w:ascii="Times New Roman" w:eastAsia="Times New Roman" w:hAnsi="Times New Roman" w:cs="Times New Roman"/>
          <w:color w:val="808080"/>
          <w:sz w:val="18"/>
          <w:lang w:eastAsia="ru-RU"/>
        </w:rPr>
        <w:t>2.</w:t>
      </w:r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и во исполнение настоящего Кодекса, федеральных законов, указанных в </w:t>
      </w:r>
      <w:hyperlink r:id="rId7" w:anchor="l9" w:history="1">
        <w:r w:rsidRPr="00C638CE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статье 2</w:t>
        </w:r>
      </w:hyperlink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Кодекса, указов Президента Российской Федерации, предусмотренных пунктом 1 настоящей статьи, Правительство Российской Федерации принимает нормативные правовые акты, регулирующие бюджетные правоотношения, предусмотренные </w:t>
      </w:r>
      <w:hyperlink r:id="rId8" w:anchor="l5" w:history="1">
        <w:r w:rsidRPr="00C638CE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статьей 1</w:t>
        </w:r>
      </w:hyperlink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Кодекса.</w:t>
      </w:r>
      <w:bookmarkStart w:id="4" w:name="l9772"/>
      <w:bookmarkEnd w:id="4"/>
    </w:p>
    <w:p w:rsidR="00C638CE" w:rsidRPr="00C638CE" w:rsidRDefault="00C638CE" w:rsidP="00C638CE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CE">
        <w:rPr>
          <w:rFonts w:ascii="Times New Roman" w:eastAsia="Times New Roman" w:hAnsi="Times New Roman" w:cs="Times New Roman"/>
          <w:color w:val="808080"/>
          <w:sz w:val="18"/>
          <w:lang w:eastAsia="ru-RU"/>
        </w:rPr>
        <w:t>2.1.</w:t>
      </w:r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 Федерации Федерального Собрания Российской Федерации, Государственная Дума Федерального Собрания Российской Федерации принимают акты, регулирующие бюджетные правоотношения, в случаях, предусмотренных настоящим Кодексом</w:t>
      </w:r>
      <w:proofErr w:type="gramStart"/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638CE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(</w:t>
      </w:r>
      <w:proofErr w:type="gramStart"/>
      <w:r w:rsidRPr="00C638CE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в</w:t>
      </w:r>
      <w:proofErr w:type="gramEnd"/>
      <w:r w:rsidRPr="00C638CE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 xml:space="preserve"> ред. Федерального закона </w:t>
      </w:r>
      <w:hyperlink r:id="rId9" w:anchor="l282" w:tgtFrame="_blank" w:history="1">
        <w:r w:rsidRPr="00C638CE">
          <w:rPr>
            <w:rFonts w:ascii="Times New Roman" w:eastAsia="Times New Roman" w:hAnsi="Times New Roman" w:cs="Times New Roman"/>
            <w:color w:val="808080"/>
            <w:sz w:val="24"/>
            <w:szCs w:val="24"/>
            <w:lang w:eastAsia="ru-RU"/>
          </w:rPr>
          <w:t>от 29.11.2021 N 384-ФЗ</w:t>
        </w:r>
      </w:hyperlink>
      <w:r w:rsidRPr="00C638CE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)</w:t>
      </w:r>
    </w:p>
    <w:p w:rsidR="00C638CE" w:rsidRPr="00C638CE" w:rsidRDefault="00C638CE" w:rsidP="00C638CE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CE">
        <w:rPr>
          <w:rFonts w:ascii="Times New Roman" w:eastAsia="Times New Roman" w:hAnsi="Times New Roman" w:cs="Times New Roman"/>
          <w:color w:val="808080"/>
          <w:sz w:val="18"/>
          <w:lang w:eastAsia="ru-RU"/>
        </w:rPr>
        <w:t>3.</w:t>
      </w:r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Федеральные органы исполнительной власти принимают акты, регулирующие бюджетные правоотношения, предусмотренные </w:t>
      </w:r>
      <w:hyperlink r:id="rId10" w:anchor="l5" w:history="1">
        <w:r w:rsidRPr="00C638CE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статьей 1</w:t>
        </w:r>
      </w:hyperlink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Кодекса, в случаях и пределах, которые предусмотрены настоящим Кодексом, федеральными законами, указанными в </w:t>
      </w:r>
      <w:hyperlink r:id="rId11" w:anchor="l9" w:history="1">
        <w:r w:rsidRPr="00C638CE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статье 2</w:t>
        </w:r>
      </w:hyperlink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Кодекса, и актами, указанными в пунктах 1 и 2 настоящей статьи.</w:t>
      </w:r>
      <w:bookmarkStart w:id="5" w:name="l16751"/>
      <w:bookmarkEnd w:id="5"/>
    </w:p>
    <w:p w:rsidR="00C638CE" w:rsidRPr="00C638CE" w:rsidRDefault="00C638CE" w:rsidP="00C638CE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CE">
        <w:rPr>
          <w:rFonts w:ascii="Times New Roman" w:eastAsia="Times New Roman" w:hAnsi="Times New Roman" w:cs="Times New Roman"/>
          <w:color w:val="808080"/>
          <w:sz w:val="18"/>
          <w:lang w:eastAsia="ru-RU"/>
        </w:rPr>
        <w:t>4.</w:t>
      </w:r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Органы государственной власти субъектов Российской Федерации принимают нормативные правовые акты, регулирующие бюджетные правоотношения, в пределах своей компетенции в соответствии с настоящим Кодексом.</w:t>
      </w:r>
      <w:bookmarkStart w:id="6" w:name="l9774"/>
      <w:bookmarkStart w:id="7" w:name="l9773"/>
      <w:bookmarkEnd w:id="6"/>
      <w:bookmarkEnd w:id="7"/>
    </w:p>
    <w:p w:rsidR="00C638CE" w:rsidRPr="00C638CE" w:rsidRDefault="00C638CE" w:rsidP="00C638CE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CE">
        <w:rPr>
          <w:rFonts w:ascii="Times New Roman" w:eastAsia="Times New Roman" w:hAnsi="Times New Roman" w:cs="Times New Roman"/>
          <w:color w:val="808080"/>
          <w:sz w:val="18"/>
          <w:lang w:eastAsia="ru-RU"/>
        </w:rPr>
        <w:t>5.</w:t>
      </w:r>
      <w:r w:rsidRPr="00C6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Органы местного самоуправления принимают муниципальные правовые акты, регулирующие бюджетные правоотношения, в пределах своей компетенции в соответствии с настоящим Кодексом.</w:t>
      </w:r>
    </w:p>
    <w:p w:rsidR="003A175E" w:rsidRDefault="003A175E"/>
    <w:sectPr w:rsidR="003A175E" w:rsidSect="003A1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8CE"/>
    <w:rsid w:val="003A175E"/>
    <w:rsid w:val="00C63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5E"/>
  </w:style>
  <w:style w:type="paragraph" w:styleId="3">
    <w:name w:val="heading 3"/>
    <w:basedOn w:val="a"/>
    <w:link w:val="30"/>
    <w:uiPriority w:val="9"/>
    <w:qFormat/>
    <w:rsid w:val="00C638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638C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dt-rc">
    <w:name w:val="dt-rc"/>
    <w:basedOn w:val="a0"/>
    <w:rsid w:val="00C638CE"/>
  </w:style>
  <w:style w:type="character" w:styleId="a3">
    <w:name w:val="Hyperlink"/>
    <w:basedOn w:val="a0"/>
    <w:uiPriority w:val="99"/>
    <w:semiHidden/>
    <w:unhideWhenUsed/>
    <w:rsid w:val="00C638CE"/>
    <w:rPr>
      <w:color w:val="0000FF"/>
      <w:u w:val="single"/>
    </w:rPr>
  </w:style>
  <w:style w:type="paragraph" w:customStyle="1" w:styleId="dt-p">
    <w:name w:val="dt-p"/>
    <w:basedOn w:val="a"/>
    <w:rsid w:val="00C6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C638CE"/>
  </w:style>
  <w:style w:type="character" w:customStyle="1" w:styleId="dt-r">
    <w:name w:val="dt-r"/>
    <w:basedOn w:val="a0"/>
    <w:rsid w:val="00C638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9361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49361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93618" TargetMode="External"/><Relationship Id="rId11" Type="http://schemas.openxmlformats.org/officeDocument/2006/relationships/hyperlink" Target="https://normativ.kontur.ru/document?moduleId=1&amp;documentId=493618" TargetMode="External"/><Relationship Id="rId5" Type="http://schemas.openxmlformats.org/officeDocument/2006/relationships/hyperlink" Target="https://normativ.kontur.ru/document?moduleId=1&amp;documentId=493618" TargetMode="External"/><Relationship Id="rId10" Type="http://schemas.openxmlformats.org/officeDocument/2006/relationships/hyperlink" Target="https://normativ.kontur.ru/document?moduleId=1&amp;documentId=493618" TargetMode="External"/><Relationship Id="rId4" Type="http://schemas.openxmlformats.org/officeDocument/2006/relationships/hyperlink" Target="https://normativ.kontur.ru/document?moduleId=1&amp;documentId=453657" TargetMode="External"/><Relationship Id="rId9" Type="http://schemas.openxmlformats.org/officeDocument/2006/relationships/hyperlink" Target="https://normativ.kontur.ru/document?moduleId=1&amp;documentId=4541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2138</Characters>
  <Application>Microsoft Office Word</Application>
  <DocSecurity>0</DocSecurity>
  <Lines>17</Lines>
  <Paragraphs>5</Paragraphs>
  <ScaleCrop>false</ScaleCrop>
  <Company>Microsoft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2025-08-08T04:43:00Z</dcterms:created>
  <dcterms:modified xsi:type="dcterms:W3CDTF">2025-08-08T04:43:00Z</dcterms:modified>
</cp:coreProperties>
</file>